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8C2F1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</w:t>
      </w:r>
      <w:bookmarkStart w:id="0" w:name="_GoBack"/>
      <w:bookmarkEnd w:id="0"/>
      <w:r w:rsidRPr="002A059B">
        <w:rPr>
          <w:b/>
          <w:i/>
          <w:color w:val="808080" w:themeColor="background1" w:themeShade="80"/>
          <w:sz w:val="24"/>
          <w:szCs w:val="24"/>
        </w:rPr>
        <w:t>БРАЗЕЦ №</w:t>
      </w:r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8C2F19">
        <w:rPr>
          <w:b/>
          <w:i/>
          <w:color w:val="808080" w:themeColor="background1" w:themeShade="80"/>
          <w:sz w:val="24"/>
          <w:szCs w:val="24"/>
          <w:lang w:val="en-US"/>
        </w:rPr>
        <w:t>2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8C2F19" w:rsidRPr="008C2F19" w:rsidRDefault="0063359A" w:rsidP="008C2F19">
      <w:pPr>
        <w:tabs>
          <w:tab w:val="num" w:pos="360"/>
        </w:tabs>
        <w:jc w:val="both"/>
        <w:rPr>
          <w:rFonts w:eastAsia="Calibri"/>
          <w:b/>
          <w:sz w:val="24"/>
          <w:szCs w:val="24"/>
          <w:lang w:val="bg-BG" w:eastAsia="en-US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8C2F19" w:rsidRPr="008C2F19">
        <w:rPr>
          <w:rFonts w:eastAsia="Calibri"/>
          <w:b/>
          <w:sz w:val="24"/>
          <w:szCs w:val="24"/>
          <w:lang w:val="bg-BG" w:eastAsia="en-US"/>
        </w:rPr>
        <w:t xml:space="preserve">Ремонт на общинска инфраструктура (улична и пътна мрежа и съоръжения към нея) на територията на Община Габрово, по 2 обособени позиции:  </w:t>
      </w:r>
    </w:p>
    <w:p w:rsidR="008C2F19" w:rsidRPr="008C2F19" w:rsidRDefault="008C2F19" w:rsidP="008C2F19">
      <w:pPr>
        <w:tabs>
          <w:tab w:val="left" w:pos="993"/>
        </w:tabs>
        <w:spacing w:after="120"/>
        <w:jc w:val="both"/>
        <w:rPr>
          <w:sz w:val="24"/>
          <w:szCs w:val="24"/>
          <w:u w:val="single"/>
          <w:lang w:val="bg-BG"/>
        </w:rPr>
      </w:pPr>
      <w:r w:rsidRPr="008C2F19">
        <w:rPr>
          <w:rFonts w:eastAsia="Arial"/>
          <w:sz w:val="24"/>
          <w:szCs w:val="24"/>
          <w:u w:val="single"/>
          <w:lang w:val="bg-BG"/>
        </w:rPr>
        <w:t xml:space="preserve"> за Обособена позиция № ……</w:t>
      </w:r>
      <w:r w:rsidRPr="008C2F19">
        <w:rPr>
          <w:rFonts w:eastAsia="Arial"/>
          <w:sz w:val="24"/>
          <w:szCs w:val="24"/>
          <w:u w:val="single"/>
          <w:lang w:val="en-US"/>
        </w:rPr>
        <w:t>……………………………..</w:t>
      </w:r>
    </w:p>
    <w:p w:rsidR="0063359A" w:rsidRPr="002A059B" w:rsidRDefault="0063359A" w:rsidP="0063359A">
      <w:pPr>
        <w:jc w:val="both"/>
        <w:rPr>
          <w:b/>
          <w:bCs/>
          <w:color w:val="000000"/>
          <w:sz w:val="24"/>
          <w:szCs w:val="24"/>
        </w:rPr>
      </w:pPr>
    </w:p>
    <w:p w:rsidR="00B9256D" w:rsidRPr="002A059B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410496" w:rsidRPr="002A059B" w:rsidTr="008C2F19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63B" w:rsidRDefault="005D463B">
      <w:r>
        <w:separator/>
      </w:r>
    </w:p>
  </w:endnote>
  <w:endnote w:type="continuationSeparator" w:id="0">
    <w:p w:rsidR="005D463B" w:rsidRDefault="005D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63B" w:rsidRDefault="005D463B">
      <w:r>
        <w:separator/>
      </w:r>
    </w:p>
  </w:footnote>
  <w:footnote w:type="continuationSeparator" w:id="0">
    <w:p w:rsidR="005D463B" w:rsidRDefault="005D4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13</cp:revision>
  <cp:lastPrinted>2017-03-21T08:09:00Z</cp:lastPrinted>
  <dcterms:created xsi:type="dcterms:W3CDTF">2016-11-03T14:42:00Z</dcterms:created>
  <dcterms:modified xsi:type="dcterms:W3CDTF">2017-03-21T08:16:00Z</dcterms:modified>
</cp:coreProperties>
</file>